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bCs/>
          <w:kern w:val="2"/>
          <w:sz w:val="32"/>
          <w:szCs w:val="32"/>
          <w:lang w:val="zh-CN" w:eastAsia="zh-CN" w:bidi="ar-SA"/>
        </w:rPr>
      </w:pPr>
      <w:r>
        <w:rPr>
          <w:rFonts w:hint="eastAsia" w:ascii="黑体" w:hAnsi="黑体" w:eastAsia="黑体" w:cs="黑体"/>
          <w:b/>
          <w:bCs/>
          <w:kern w:val="2"/>
          <w:sz w:val="32"/>
          <w:szCs w:val="32"/>
          <w:lang w:val="zh-CN" w:eastAsia="zh-CN" w:bidi="ar-SA"/>
        </w:rPr>
        <w:t>附件1、</w:t>
      </w:r>
    </w:p>
    <w:p>
      <w:pPr>
        <w:pStyle w:val="2"/>
      </w:pPr>
    </w:p>
    <w:p>
      <w:pPr>
        <w:spacing w:line="560" w:lineRule="exact"/>
        <w:jc w:val="center"/>
        <w:rPr>
          <w:rFonts w:hint="eastAsia" w:ascii="方正大标宋简体" w:hAnsi="方正大标宋简体" w:eastAsia="方正大标宋简体" w:cs="方正大标宋简体"/>
          <w:sz w:val="44"/>
          <w:szCs w:val="44"/>
          <w:lang w:val="en-US" w:eastAsia="zh-CN" w:bidi="ar-SA"/>
        </w:rPr>
      </w:pPr>
      <w:bookmarkStart w:id="0" w:name="_GoBack"/>
      <w:r>
        <w:rPr>
          <w:rFonts w:hint="eastAsia" w:ascii="方正大标宋简体" w:hAnsi="方正大标宋简体" w:eastAsia="方正大标宋简体" w:cs="方正大标宋简体"/>
          <w:sz w:val="44"/>
          <w:szCs w:val="44"/>
          <w:lang w:val="en-US" w:eastAsia="zh-CN" w:bidi="ar-SA"/>
        </w:rPr>
        <w:t>北京非开挖行业协会第四届会员大会第一次全体会议暨第四届理事会第一次全体会议回执表</w:t>
      </w:r>
    </w:p>
    <w:bookmarkEnd w:id="0"/>
    <w:p>
      <w:pPr>
        <w:pStyle w:val="2"/>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3" w:hRule="atLeast"/>
        </w:trPr>
        <w:tc>
          <w:tcPr>
            <w:tcW w:w="2130" w:type="dxa"/>
            <w:vAlign w:val="center"/>
          </w:tcPr>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color w:val="000000"/>
                <w:kern w:val="2"/>
                <w:sz w:val="32"/>
                <w:szCs w:val="32"/>
                <w:lang w:val="en-US" w:eastAsia="zh-CN" w:bidi="ar-SA"/>
              </w:rPr>
              <w:t>单位</w:t>
            </w:r>
          </w:p>
        </w:tc>
        <w:tc>
          <w:tcPr>
            <w:tcW w:w="6392" w:type="dxa"/>
            <w:gridSpan w:val="3"/>
            <w:vAlign w:val="center"/>
          </w:tcPr>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kern w:val="2"/>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color w:val="000000"/>
                <w:kern w:val="2"/>
                <w:sz w:val="32"/>
                <w:szCs w:val="32"/>
                <w:lang w:val="en-US" w:eastAsia="zh-CN" w:bidi="ar-SA"/>
              </w:rPr>
              <w:t>通讯地址</w:t>
            </w:r>
          </w:p>
        </w:tc>
        <w:tc>
          <w:tcPr>
            <w:tcW w:w="6392" w:type="dxa"/>
            <w:gridSpan w:val="3"/>
            <w:vAlign w:val="center"/>
          </w:tcPr>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kern w:val="2"/>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color w:val="000000"/>
                <w:kern w:val="2"/>
                <w:sz w:val="32"/>
                <w:szCs w:val="32"/>
                <w:lang w:val="en-US" w:eastAsia="zh-CN" w:bidi="ar-SA"/>
              </w:rPr>
              <w:t>姓名</w:t>
            </w:r>
          </w:p>
        </w:tc>
        <w:tc>
          <w:tcPr>
            <w:tcW w:w="2130" w:type="dxa"/>
            <w:vAlign w:val="center"/>
          </w:tcPr>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color w:val="000000"/>
                <w:kern w:val="2"/>
                <w:sz w:val="32"/>
                <w:szCs w:val="32"/>
                <w:lang w:val="en-US" w:eastAsia="zh-CN" w:bidi="ar-SA"/>
              </w:rPr>
              <w:t>职务</w:t>
            </w:r>
          </w:p>
        </w:tc>
        <w:tc>
          <w:tcPr>
            <w:tcW w:w="2131" w:type="dxa"/>
            <w:vAlign w:val="center"/>
          </w:tcPr>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color w:val="000000"/>
                <w:kern w:val="2"/>
                <w:sz w:val="32"/>
                <w:szCs w:val="32"/>
                <w:lang w:val="en-US" w:eastAsia="zh-CN" w:bidi="ar-SA"/>
              </w:rPr>
              <w:t>电话</w:t>
            </w:r>
          </w:p>
        </w:tc>
        <w:tc>
          <w:tcPr>
            <w:tcW w:w="2131" w:type="dxa"/>
            <w:vAlign w:val="center"/>
          </w:tcPr>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kern w:val="2"/>
                <w:sz w:val="32"/>
                <w:szCs w:val="32"/>
                <w:lang w:val="en-US" w:eastAsia="zh-CN" w:bidi="ar-SA"/>
              </w:rPr>
            </w:pPr>
            <w:r>
              <w:rPr>
                <w:rFonts w:hint="eastAsia" w:ascii="方正仿宋简体" w:hAnsi="方正仿宋简体" w:eastAsia="方正仿宋简体" w:cs="方正仿宋简体"/>
                <w:color w:val="000000"/>
                <w:kern w:val="2"/>
                <w:sz w:val="32"/>
                <w:szCs w:val="32"/>
                <w:lang w:val="en-US" w:eastAsia="zh-CN" w:bidi="ar-SA"/>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2"/>
              <w:keepNext w:val="0"/>
              <w:keepLines w:val="0"/>
              <w:pageBreakBefore w:val="0"/>
              <w:kinsoku/>
              <w:wordWrap/>
              <w:overflowPunct/>
              <w:topLinePunct w:val="0"/>
              <w:autoSpaceDE/>
              <w:autoSpaceDN/>
              <w:bidi w:val="0"/>
              <w:adjustRightInd/>
              <w:snapToGrid/>
              <w:spacing w:line="560" w:lineRule="exact"/>
              <w:textAlignment w:val="auto"/>
              <w:rPr>
                <w:sz w:val="32"/>
                <w:szCs w:val="32"/>
              </w:rPr>
            </w:pPr>
          </w:p>
        </w:tc>
        <w:tc>
          <w:tcPr>
            <w:tcW w:w="2130" w:type="dxa"/>
          </w:tcPr>
          <w:p>
            <w:pPr>
              <w:pStyle w:val="2"/>
              <w:keepNext w:val="0"/>
              <w:keepLines w:val="0"/>
              <w:pageBreakBefore w:val="0"/>
              <w:kinsoku/>
              <w:wordWrap/>
              <w:overflowPunct/>
              <w:topLinePunct w:val="0"/>
              <w:autoSpaceDE/>
              <w:autoSpaceDN/>
              <w:bidi w:val="0"/>
              <w:adjustRightInd/>
              <w:snapToGrid/>
              <w:spacing w:line="560" w:lineRule="exact"/>
              <w:textAlignment w:val="auto"/>
              <w:rPr>
                <w:sz w:val="32"/>
                <w:szCs w:val="32"/>
              </w:rPr>
            </w:pPr>
          </w:p>
        </w:tc>
        <w:tc>
          <w:tcPr>
            <w:tcW w:w="2131" w:type="dxa"/>
          </w:tcPr>
          <w:p>
            <w:pPr>
              <w:pStyle w:val="2"/>
              <w:keepNext w:val="0"/>
              <w:keepLines w:val="0"/>
              <w:pageBreakBefore w:val="0"/>
              <w:kinsoku/>
              <w:wordWrap/>
              <w:overflowPunct/>
              <w:topLinePunct w:val="0"/>
              <w:autoSpaceDE/>
              <w:autoSpaceDN/>
              <w:bidi w:val="0"/>
              <w:adjustRightInd/>
              <w:snapToGrid/>
              <w:spacing w:line="560" w:lineRule="exact"/>
              <w:textAlignment w:val="auto"/>
              <w:rPr>
                <w:sz w:val="32"/>
                <w:szCs w:val="32"/>
              </w:rPr>
            </w:pPr>
          </w:p>
        </w:tc>
        <w:tc>
          <w:tcPr>
            <w:tcW w:w="2131" w:type="dxa"/>
          </w:tcPr>
          <w:p>
            <w:pPr>
              <w:pStyle w:val="2"/>
              <w:keepNext w:val="0"/>
              <w:keepLines w:val="0"/>
              <w:pageBreakBefore w:val="0"/>
              <w:kinsoku/>
              <w:wordWrap/>
              <w:overflowPunct/>
              <w:topLinePunct w:val="0"/>
              <w:autoSpaceDE/>
              <w:autoSpaceDN/>
              <w:bidi w:val="0"/>
              <w:adjustRightInd/>
              <w:snapToGrid/>
              <w:spacing w:line="560" w:lineRule="exact"/>
              <w:textAlignment w:val="auto"/>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2"/>
              <w:keepNext w:val="0"/>
              <w:keepLines w:val="0"/>
              <w:pageBreakBefore w:val="0"/>
              <w:kinsoku/>
              <w:wordWrap/>
              <w:overflowPunct/>
              <w:topLinePunct w:val="0"/>
              <w:autoSpaceDE/>
              <w:autoSpaceDN/>
              <w:bidi w:val="0"/>
              <w:adjustRightInd/>
              <w:snapToGrid/>
              <w:spacing w:line="560" w:lineRule="exact"/>
              <w:textAlignment w:val="auto"/>
              <w:rPr>
                <w:sz w:val="32"/>
                <w:szCs w:val="32"/>
              </w:rPr>
            </w:pPr>
          </w:p>
        </w:tc>
        <w:tc>
          <w:tcPr>
            <w:tcW w:w="2130" w:type="dxa"/>
          </w:tcPr>
          <w:p>
            <w:pPr>
              <w:pStyle w:val="2"/>
              <w:keepNext w:val="0"/>
              <w:keepLines w:val="0"/>
              <w:pageBreakBefore w:val="0"/>
              <w:kinsoku/>
              <w:wordWrap/>
              <w:overflowPunct/>
              <w:topLinePunct w:val="0"/>
              <w:autoSpaceDE/>
              <w:autoSpaceDN/>
              <w:bidi w:val="0"/>
              <w:adjustRightInd/>
              <w:snapToGrid/>
              <w:spacing w:line="560" w:lineRule="exact"/>
              <w:textAlignment w:val="auto"/>
              <w:rPr>
                <w:sz w:val="32"/>
                <w:szCs w:val="32"/>
              </w:rPr>
            </w:pPr>
          </w:p>
        </w:tc>
        <w:tc>
          <w:tcPr>
            <w:tcW w:w="2131" w:type="dxa"/>
          </w:tcPr>
          <w:p>
            <w:pPr>
              <w:pStyle w:val="2"/>
              <w:keepNext w:val="0"/>
              <w:keepLines w:val="0"/>
              <w:pageBreakBefore w:val="0"/>
              <w:kinsoku/>
              <w:wordWrap/>
              <w:overflowPunct/>
              <w:topLinePunct w:val="0"/>
              <w:autoSpaceDE/>
              <w:autoSpaceDN/>
              <w:bidi w:val="0"/>
              <w:adjustRightInd/>
              <w:snapToGrid/>
              <w:spacing w:line="560" w:lineRule="exact"/>
              <w:textAlignment w:val="auto"/>
              <w:rPr>
                <w:sz w:val="32"/>
                <w:szCs w:val="32"/>
              </w:rPr>
            </w:pPr>
          </w:p>
        </w:tc>
        <w:tc>
          <w:tcPr>
            <w:tcW w:w="2131" w:type="dxa"/>
          </w:tcPr>
          <w:p>
            <w:pPr>
              <w:pStyle w:val="2"/>
              <w:keepNext w:val="0"/>
              <w:keepLines w:val="0"/>
              <w:pageBreakBefore w:val="0"/>
              <w:kinsoku/>
              <w:wordWrap/>
              <w:overflowPunct/>
              <w:topLinePunct w:val="0"/>
              <w:autoSpaceDE/>
              <w:autoSpaceDN/>
              <w:bidi w:val="0"/>
              <w:adjustRightInd/>
              <w:snapToGrid/>
              <w:spacing w:line="560" w:lineRule="exact"/>
              <w:textAlignment w:val="auto"/>
              <w:rPr>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2"/>
              <w:keepNext w:val="0"/>
              <w:keepLines w:val="0"/>
              <w:pageBreakBefore w:val="0"/>
              <w:kinsoku/>
              <w:wordWrap/>
              <w:overflowPunct/>
              <w:topLinePunct w:val="0"/>
              <w:autoSpaceDE/>
              <w:autoSpaceDN/>
              <w:bidi w:val="0"/>
              <w:adjustRightInd/>
              <w:snapToGrid/>
              <w:spacing w:line="560" w:lineRule="exact"/>
              <w:textAlignment w:val="auto"/>
              <w:rPr>
                <w:sz w:val="32"/>
                <w:szCs w:val="32"/>
              </w:rPr>
            </w:pPr>
          </w:p>
        </w:tc>
        <w:tc>
          <w:tcPr>
            <w:tcW w:w="2130" w:type="dxa"/>
          </w:tcPr>
          <w:p>
            <w:pPr>
              <w:pStyle w:val="2"/>
              <w:keepNext w:val="0"/>
              <w:keepLines w:val="0"/>
              <w:pageBreakBefore w:val="0"/>
              <w:kinsoku/>
              <w:wordWrap/>
              <w:overflowPunct/>
              <w:topLinePunct w:val="0"/>
              <w:autoSpaceDE/>
              <w:autoSpaceDN/>
              <w:bidi w:val="0"/>
              <w:adjustRightInd/>
              <w:snapToGrid/>
              <w:spacing w:line="560" w:lineRule="exact"/>
              <w:textAlignment w:val="auto"/>
              <w:rPr>
                <w:sz w:val="32"/>
                <w:szCs w:val="32"/>
              </w:rPr>
            </w:pPr>
          </w:p>
        </w:tc>
        <w:tc>
          <w:tcPr>
            <w:tcW w:w="2131" w:type="dxa"/>
          </w:tcPr>
          <w:p>
            <w:pPr>
              <w:pStyle w:val="2"/>
              <w:keepNext w:val="0"/>
              <w:keepLines w:val="0"/>
              <w:pageBreakBefore w:val="0"/>
              <w:kinsoku/>
              <w:wordWrap/>
              <w:overflowPunct/>
              <w:topLinePunct w:val="0"/>
              <w:autoSpaceDE/>
              <w:autoSpaceDN/>
              <w:bidi w:val="0"/>
              <w:adjustRightInd/>
              <w:snapToGrid/>
              <w:spacing w:line="560" w:lineRule="exact"/>
              <w:textAlignment w:val="auto"/>
              <w:rPr>
                <w:sz w:val="32"/>
                <w:szCs w:val="32"/>
              </w:rPr>
            </w:pPr>
          </w:p>
        </w:tc>
        <w:tc>
          <w:tcPr>
            <w:tcW w:w="2131" w:type="dxa"/>
          </w:tcPr>
          <w:p>
            <w:pPr>
              <w:pStyle w:val="2"/>
              <w:keepNext w:val="0"/>
              <w:keepLines w:val="0"/>
              <w:pageBreakBefore w:val="0"/>
              <w:kinsoku/>
              <w:wordWrap/>
              <w:overflowPunct/>
              <w:topLinePunct w:val="0"/>
              <w:autoSpaceDE/>
              <w:autoSpaceDN/>
              <w:bidi w:val="0"/>
              <w:adjustRightInd/>
              <w:snapToGrid/>
              <w:spacing w:line="560" w:lineRule="exact"/>
              <w:textAlignment w:val="auto"/>
              <w:rPr>
                <w:sz w:val="32"/>
                <w:szCs w:val="32"/>
              </w:rPr>
            </w:pPr>
          </w:p>
        </w:tc>
      </w:tr>
    </w:tbl>
    <w:p>
      <w:pPr>
        <w:pStyle w:val="2"/>
        <w:keepNext w:val="0"/>
        <w:keepLines w:val="0"/>
        <w:pageBreakBefore w:val="0"/>
        <w:kinsoku/>
        <w:wordWrap/>
        <w:overflowPunct/>
        <w:topLinePunct w:val="0"/>
        <w:autoSpaceDE/>
        <w:autoSpaceDN/>
        <w:bidi w:val="0"/>
        <w:adjustRightInd/>
        <w:snapToGrid/>
        <w:spacing w:line="560" w:lineRule="exact"/>
        <w:jc w:val="both"/>
        <w:textAlignment w:val="auto"/>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D9159B1-3114-4E79-BB98-D0633694380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embedRegular r:id="rId2" w:fontKey="{F6B0C004-C4FC-4089-BF3B-941D679812A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2ZDM2NGY0ZTY4ODIyMDJmZDJhMTIzN2Y2ODhjMmUifQ=="/>
  </w:docVars>
  <w:rsids>
    <w:rsidRoot w:val="00776224"/>
    <w:rsid w:val="000051D0"/>
    <w:rsid w:val="00013F50"/>
    <w:rsid w:val="00021907"/>
    <w:rsid w:val="000721B5"/>
    <w:rsid w:val="00081273"/>
    <w:rsid w:val="00091B53"/>
    <w:rsid w:val="00092BCC"/>
    <w:rsid w:val="000932D5"/>
    <w:rsid w:val="000972F2"/>
    <w:rsid w:val="001430B5"/>
    <w:rsid w:val="001539C5"/>
    <w:rsid w:val="001A2023"/>
    <w:rsid w:val="001A6B2A"/>
    <w:rsid w:val="001B268E"/>
    <w:rsid w:val="001D619D"/>
    <w:rsid w:val="001D66C5"/>
    <w:rsid w:val="002229E4"/>
    <w:rsid w:val="002254D0"/>
    <w:rsid w:val="002321ED"/>
    <w:rsid w:val="0024551A"/>
    <w:rsid w:val="0028703D"/>
    <w:rsid w:val="002902E6"/>
    <w:rsid w:val="00290632"/>
    <w:rsid w:val="002F1188"/>
    <w:rsid w:val="003133D8"/>
    <w:rsid w:val="00315760"/>
    <w:rsid w:val="00320CF4"/>
    <w:rsid w:val="003959A7"/>
    <w:rsid w:val="003E61FF"/>
    <w:rsid w:val="003F2139"/>
    <w:rsid w:val="003F2642"/>
    <w:rsid w:val="00436F0F"/>
    <w:rsid w:val="00437A0E"/>
    <w:rsid w:val="00464DBD"/>
    <w:rsid w:val="00465E6D"/>
    <w:rsid w:val="0047709C"/>
    <w:rsid w:val="004A116D"/>
    <w:rsid w:val="004D0482"/>
    <w:rsid w:val="004D5AAF"/>
    <w:rsid w:val="00500A95"/>
    <w:rsid w:val="00545B34"/>
    <w:rsid w:val="005F4455"/>
    <w:rsid w:val="006011A4"/>
    <w:rsid w:val="006973CE"/>
    <w:rsid w:val="006A48BF"/>
    <w:rsid w:val="006D35AA"/>
    <w:rsid w:val="00700371"/>
    <w:rsid w:val="00700EE6"/>
    <w:rsid w:val="00712BFD"/>
    <w:rsid w:val="007415E0"/>
    <w:rsid w:val="00776224"/>
    <w:rsid w:val="00792F61"/>
    <w:rsid w:val="007C4441"/>
    <w:rsid w:val="00807A7B"/>
    <w:rsid w:val="00816B9D"/>
    <w:rsid w:val="00830C89"/>
    <w:rsid w:val="00831128"/>
    <w:rsid w:val="00866782"/>
    <w:rsid w:val="00870A38"/>
    <w:rsid w:val="008A2A43"/>
    <w:rsid w:val="008C4E7C"/>
    <w:rsid w:val="00945634"/>
    <w:rsid w:val="0096619C"/>
    <w:rsid w:val="00994210"/>
    <w:rsid w:val="009A66CE"/>
    <w:rsid w:val="00A2782C"/>
    <w:rsid w:val="00A43A7B"/>
    <w:rsid w:val="00AC2754"/>
    <w:rsid w:val="00AE03B8"/>
    <w:rsid w:val="00B564A0"/>
    <w:rsid w:val="00BB113D"/>
    <w:rsid w:val="00BB58C0"/>
    <w:rsid w:val="00BC0C01"/>
    <w:rsid w:val="00C079DB"/>
    <w:rsid w:val="00C141BD"/>
    <w:rsid w:val="00C14EEF"/>
    <w:rsid w:val="00C23ACE"/>
    <w:rsid w:val="00C27D9C"/>
    <w:rsid w:val="00C446E1"/>
    <w:rsid w:val="00C66C2B"/>
    <w:rsid w:val="00C81DD1"/>
    <w:rsid w:val="00C875DC"/>
    <w:rsid w:val="00CC2C93"/>
    <w:rsid w:val="00CC691F"/>
    <w:rsid w:val="00CD0D02"/>
    <w:rsid w:val="00CD2F71"/>
    <w:rsid w:val="00CE6D70"/>
    <w:rsid w:val="00D26DA9"/>
    <w:rsid w:val="00D5441F"/>
    <w:rsid w:val="00D61E3D"/>
    <w:rsid w:val="00D66903"/>
    <w:rsid w:val="00D860CF"/>
    <w:rsid w:val="00D876F9"/>
    <w:rsid w:val="00DB3514"/>
    <w:rsid w:val="00DC07A1"/>
    <w:rsid w:val="00DC09E4"/>
    <w:rsid w:val="00DC1ADF"/>
    <w:rsid w:val="00DD5052"/>
    <w:rsid w:val="00DD70CB"/>
    <w:rsid w:val="00E825CE"/>
    <w:rsid w:val="00E97DE3"/>
    <w:rsid w:val="00EA425A"/>
    <w:rsid w:val="00F2740A"/>
    <w:rsid w:val="00F90481"/>
    <w:rsid w:val="00FD38D9"/>
    <w:rsid w:val="02A9361E"/>
    <w:rsid w:val="05970273"/>
    <w:rsid w:val="07561181"/>
    <w:rsid w:val="07B01168"/>
    <w:rsid w:val="09D41DD9"/>
    <w:rsid w:val="0A8E06E7"/>
    <w:rsid w:val="0B7D20A9"/>
    <w:rsid w:val="0BF60248"/>
    <w:rsid w:val="0E2A2EAE"/>
    <w:rsid w:val="0F045A58"/>
    <w:rsid w:val="111E6B4C"/>
    <w:rsid w:val="13C242BF"/>
    <w:rsid w:val="140D179E"/>
    <w:rsid w:val="148D32B1"/>
    <w:rsid w:val="17965C68"/>
    <w:rsid w:val="18DA4BBC"/>
    <w:rsid w:val="1A371659"/>
    <w:rsid w:val="1A3C1036"/>
    <w:rsid w:val="1A6638D5"/>
    <w:rsid w:val="1B5444BB"/>
    <w:rsid w:val="1DA450D8"/>
    <w:rsid w:val="1E415F46"/>
    <w:rsid w:val="202959AE"/>
    <w:rsid w:val="22706203"/>
    <w:rsid w:val="23201350"/>
    <w:rsid w:val="237231C8"/>
    <w:rsid w:val="240411AE"/>
    <w:rsid w:val="24291329"/>
    <w:rsid w:val="250A6071"/>
    <w:rsid w:val="25591F54"/>
    <w:rsid w:val="256750AC"/>
    <w:rsid w:val="26934286"/>
    <w:rsid w:val="28303F12"/>
    <w:rsid w:val="288D0A09"/>
    <w:rsid w:val="2AD71E47"/>
    <w:rsid w:val="2B7A6527"/>
    <w:rsid w:val="2F302C10"/>
    <w:rsid w:val="2F5E7323"/>
    <w:rsid w:val="305E315B"/>
    <w:rsid w:val="33621A9D"/>
    <w:rsid w:val="33B47E03"/>
    <w:rsid w:val="35CA200E"/>
    <w:rsid w:val="373518A8"/>
    <w:rsid w:val="382C5775"/>
    <w:rsid w:val="38B323BC"/>
    <w:rsid w:val="38F23C50"/>
    <w:rsid w:val="39015A5A"/>
    <w:rsid w:val="39E92965"/>
    <w:rsid w:val="3B901AD2"/>
    <w:rsid w:val="3BAA2C98"/>
    <w:rsid w:val="3CDA065E"/>
    <w:rsid w:val="3EC14318"/>
    <w:rsid w:val="4218403C"/>
    <w:rsid w:val="42D1230F"/>
    <w:rsid w:val="451145EA"/>
    <w:rsid w:val="48392892"/>
    <w:rsid w:val="4AB64F10"/>
    <w:rsid w:val="4C607F5F"/>
    <w:rsid w:val="56973EB7"/>
    <w:rsid w:val="575F040E"/>
    <w:rsid w:val="58224F81"/>
    <w:rsid w:val="5C955CCE"/>
    <w:rsid w:val="5FED084B"/>
    <w:rsid w:val="64AE775C"/>
    <w:rsid w:val="65B30468"/>
    <w:rsid w:val="66FB465C"/>
    <w:rsid w:val="67D51122"/>
    <w:rsid w:val="68CB0E28"/>
    <w:rsid w:val="69794AE6"/>
    <w:rsid w:val="6A095F64"/>
    <w:rsid w:val="6A9F18EA"/>
    <w:rsid w:val="6D6F4FC8"/>
    <w:rsid w:val="6D7D2F44"/>
    <w:rsid w:val="703E1AA3"/>
    <w:rsid w:val="705C620D"/>
    <w:rsid w:val="70886694"/>
    <w:rsid w:val="70DF028F"/>
    <w:rsid w:val="74B9192F"/>
    <w:rsid w:val="75492FC9"/>
    <w:rsid w:val="7A9F6A14"/>
    <w:rsid w:val="7B350FD2"/>
    <w:rsid w:val="7B5E46FB"/>
    <w:rsid w:val="7F4D6C53"/>
    <w:rsid w:val="7FD84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
    <w:pPr>
      <w:spacing w:before="336"/>
      <w:ind w:right="158"/>
      <w:jc w:val="center"/>
    </w:pPr>
    <w:rPr>
      <w:sz w:val="44"/>
      <w:szCs w:val="44"/>
    </w:rPr>
  </w:style>
  <w:style w:type="paragraph" w:styleId="3">
    <w:name w:val="Date"/>
    <w:basedOn w:val="1"/>
    <w:next w:val="1"/>
    <w:link w:val="17"/>
    <w:qFormat/>
    <w:uiPriority w:val="0"/>
    <w:pPr>
      <w:ind w:left="100" w:leftChars="2500"/>
    </w:pPr>
  </w:style>
  <w:style w:type="paragraph" w:styleId="4">
    <w:name w:val="Balloon Text"/>
    <w:basedOn w:val="1"/>
    <w:link w:val="14"/>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rFonts w:ascii="Calibri" w:hAnsi="Calibri"/>
      <w:sz w:val="24"/>
      <w:szCs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563C1" w:themeColor="hyperlink"/>
      <w:u w:val="single"/>
      <w14:textFill>
        <w14:solidFill>
          <w14:schemeClr w14:val="hlink"/>
        </w14:solidFill>
      </w14:textFill>
    </w:rPr>
  </w:style>
  <w:style w:type="character" w:customStyle="1" w:styleId="12">
    <w:name w:val="页眉 字符"/>
    <w:basedOn w:val="10"/>
    <w:link w:val="6"/>
    <w:qFormat/>
    <w:uiPriority w:val="0"/>
    <w:rPr>
      <w:rFonts w:ascii="Times New Roman" w:hAnsi="Times New Roman"/>
      <w:kern w:val="2"/>
      <w:sz w:val="18"/>
      <w:szCs w:val="18"/>
    </w:rPr>
  </w:style>
  <w:style w:type="character" w:customStyle="1" w:styleId="13">
    <w:name w:val="页脚 字符"/>
    <w:basedOn w:val="10"/>
    <w:link w:val="5"/>
    <w:qFormat/>
    <w:uiPriority w:val="0"/>
    <w:rPr>
      <w:rFonts w:ascii="Times New Roman" w:hAnsi="Times New Roman"/>
      <w:kern w:val="2"/>
      <w:sz w:val="18"/>
      <w:szCs w:val="18"/>
    </w:rPr>
  </w:style>
  <w:style w:type="character" w:customStyle="1" w:styleId="14">
    <w:name w:val="批注框文本 字符"/>
    <w:basedOn w:val="10"/>
    <w:link w:val="4"/>
    <w:qFormat/>
    <w:uiPriority w:val="0"/>
    <w:rPr>
      <w:rFonts w:ascii="Times New Roman" w:hAnsi="Times New Roman"/>
      <w:kern w:val="2"/>
      <w:sz w:val="18"/>
      <w:szCs w:val="18"/>
    </w:rPr>
  </w:style>
  <w:style w:type="paragraph" w:styleId="15">
    <w:name w:val="List Paragraph"/>
    <w:basedOn w:val="1"/>
    <w:qFormat/>
    <w:uiPriority w:val="99"/>
    <w:pPr>
      <w:ind w:firstLine="420" w:firstLineChars="200"/>
    </w:pPr>
  </w:style>
  <w:style w:type="character" w:customStyle="1" w:styleId="16">
    <w:name w:val="Unresolved Mention"/>
    <w:basedOn w:val="10"/>
    <w:semiHidden/>
    <w:unhideWhenUsed/>
    <w:qFormat/>
    <w:uiPriority w:val="99"/>
    <w:rPr>
      <w:color w:val="605E5C"/>
      <w:shd w:val="clear" w:color="auto" w:fill="E1DFDD"/>
    </w:rPr>
  </w:style>
  <w:style w:type="character" w:customStyle="1" w:styleId="17">
    <w:name w:val="日期 字符"/>
    <w:basedOn w:val="10"/>
    <w:link w:val="3"/>
    <w:qFormat/>
    <w:uiPriority w:val="0"/>
    <w:rPr>
      <w:kern w:val="2"/>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407</Words>
  <Characters>449</Characters>
  <Lines>3</Lines>
  <Paragraphs>1</Paragraphs>
  <TotalTime>39</TotalTime>
  <ScaleCrop>false</ScaleCrop>
  <LinksUpToDate>false</LinksUpToDate>
  <CharactersWithSpaces>474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刘真</dc:creator>
  <cp:lastModifiedBy>阿亮</cp:lastModifiedBy>
  <cp:lastPrinted>2023-04-06T01:01:00Z</cp:lastPrinted>
  <dcterms:modified xsi:type="dcterms:W3CDTF">2023-04-07T01:41:43Z</dcterms:modified>
  <cp:revision>213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70A1934B6EB847B8B4BECBC06A56984C_13</vt:lpwstr>
  </property>
</Properties>
</file>